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A9" w:rsidRPr="00A326A9" w:rsidRDefault="00A326A9" w:rsidP="00A326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326A9">
        <w:rPr>
          <w:b/>
          <w:color w:val="000000"/>
          <w:sz w:val="27"/>
          <w:szCs w:val="27"/>
        </w:rPr>
        <w:t>Описание программы</w:t>
      </w:r>
    </w:p>
    <w:p w:rsidR="00A326A9" w:rsidRDefault="00A326A9" w:rsidP="00A326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A326A9">
        <w:rPr>
          <w:b/>
          <w:color w:val="000000"/>
          <w:sz w:val="27"/>
          <w:szCs w:val="27"/>
        </w:rPr>
        <w:t>Дополнительная общеобразовательная общеразвивающая программа "</w:t>
      </w:r>
      <w:proofErr w:type="spellStart"/>
      <w:r w:rsidRPr="00A326A9">
        <w:rPr>
          <w:b/>
          <w:color w:val="000000"/>
          <w:sz w:val="27"/>
          <w:szCs w:val="27"/>
        </w:rPr>
        <w:t>Мультстудия</w:t>
      </w:r>
      <w:proofErr w:type="spellEnd"/>
      <w:r w:rsidRPr="00A326A9">
        <w:rPr>
          <w:b/>
          <w:color w:val="000000"/>
          <w:sz w:val="27"/>
          <w:szCs w:val="27"/>
        </w:rPr>
        <w:t>» художественной направленности составлена на основе документов системы образования:</w:t>
      </w:r>
    </w:p>
    <w:p w:rsidR="00E21410" w:rsidRPr="00A326A9" w:rsidRDefault="00E21410" w:rsidP="00A326A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Федерального закона № 232-ФЗ от 29 декабря 2012 г. «Об образовании в Российской Федерации» (с изменениями, вступившими в силу: с 01.01.2016 г., с 10.01.2016 г., с 13.03.2016 г., с 01.07.2016 г., с 01.01.2017 г.;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· 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обучающихся»);</w:t>
      </w:r>
      <w:proofErr w:type="gramEnd"/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образования и науки РФ № 1155 от 17 ноября 2013 года «Об утверждении федерального государственного стандарта дошкольного образования»;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Приказа Министерства просвещения РФ от 30 сентября 2020 г. №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просвещения Российской Федерации".</w:t>
      </w:r>
    </w:p>
    <w:p w:rsidR="00A326A9" w:rsidRPr="00E21410" w:rsidRDefault="00A326A9" w:rsidP="00A326A9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E21410">
        <w:rPr>
          <w:b/>
          <w:color w:val="000000"/>
          <w:sz w:val="27"/>
          <w:szCs w:val="27"/>
        </w:rPr>
        <w:t>2. Цель и задачи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программы: развитие познавательной, творческой и речевой активности через участие в создании мультфильмов.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Образовательные: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познакомить с историей возникновения и видами мультипликации;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обучить технологии создания мультипликационного фильма;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художественные навыки и умения;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поощрять речевую активность детей, обогащать словарный запас.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Развивающие: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творческое мышление и воображение.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детское экспериментирование, поощряя действия по преобразованию объектов;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способствовать проявлению индивидуальных интересов и потребностей;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интерес к совместной со сверстниками и взрослыми деятельности.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Воспитательные: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чувство коллективизма;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поддерживать стремление детей к отражению своих представлений посредством анимационной деятельности;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ценностное отношение к собственному труду, труду сверстников и его результатам;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умение доводить начатое дело до конца.</w:t>
      </w:r>
    </w:p>
    <w:p w:rsidR="00A326A9" w:rsidRPr="00E21410" w:rsidRDefault="00A326A9" w:rsidP="00A326A9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E21410">
        <w:rPr>
          <w:b/>
          <w:color w:val="000000"/>
          <w:sz w:val="27"/>
          <w:szCs w:val="27"/>
        </w:rPr>
        <w:t>3. Особенности программы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учитывает возрастные, индивидуальные, </w:t>
      </w:r>
      <w:proofErr w:type="spellStart"/>
      <w:r>
        <w:rPr>
          <w:color w:val="000000"/>
          <w:sz w:val="27"/>
          <w:szCs w:val="27"/>
        </w:rPr>
        <w:t>гендерные</w:t>
      </w:r>
      <w:proofErr w:type="spellEnd"/>
      <w:r>
        <w:rPr>
          <w:color w:val="000000"/>
          <w:sz w:val="27"/>
          <w:szCs w:val="27"/>
        </w:rPr>
        <w:t>, психофизические особенности развития детей дошкольного возраста.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Уровень сложности Годы обучения Минимальный возраст обучающихся Минимальный количественный состав группы Максимальное количество человек в группе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Базовый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уровень 1 год обучения 5 лет 12 человек 15 человек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актуальна для воспитанников дошкольных учреждений для детей от 5 до 7 лет. В возрасте 5 - 6 лет происходит интенсивная функциональная и морфологическая перестройка всех систем организма ребёнка. В этот период происходит функциональное совершенствование головного мозга, </w:t>
      </w:r>
      <w:proofErr w:type="gramStart"/>
      <w:r>
        <w:rPr>
          <w:color w:val="000000"/>
          <w:sz w:val="27"/>
          <w:szCs w:val="27"/>
        </w:rPr>
        <w:t>нервной</w:t>
      </w:r>
      <w:proofErr w:type="gramEnd"/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системы, основных органов и систем. У каждого ребёнка - свой темп развития. Дети многое запоминают, им особенно интересен окружающий мир. Данный период назван </w:t>
      </w:r>
      <w:proofErr w:type="spellStart"/>
      <w:r>
        <w:rPr>
          <w:color w:val="000000"/>
          <w:sz w:val="27"/>
          <w:szCs w:val="27"/>
        </w:rPr>
        <w:t>сензитивным</w:t>
      </w:r>
      <w:proofErr w:type="spellEnd"/>
      <w:r>
        <w:rPr>
          <w:color w:val="000000"/>
          <w:sz w:val="27"/>
          <w:szCs w:val="27"/>
        </w:rPr>
        <w:t>, то есть наиболее благоприятным для развития всех познавательных процессов: внимания, восприятия, мышления, памяти</w:t>
      </w:r>
      <w:proofErr w:type="gramStart"/>
      <w:r>
        <w:rPr>
          <w:color w:val="000000"/>
          <w:sz w:val="27"/>
          <w:szCs w:val="27"/>
        </w:rPr>
        <w:t xml:space="preserve">,. </w:t>
      </w:r>
      <w:proofErr w:type="gramEnd"/>
      <w:r>
        <w:rPr>
          <w:color w:val="000000"/>
          <w:sz w:val="27"/>
          <w:szCs w:val="27"/>
        </w:rPr>
        <w:t xml:space="preserve">воображения. Для развития всех этих аспектов усложняется игровой материал, он становится логическим, интеллектуальным, заставляющим ребёнка думать и рассуждать. У девочек и мальчиков разные мечты, фантазии и воображение. У мальчиков к 6 годам сформировано пространственное мышление, у девочек - к 13. С учётом этих особенностей разработано содержание программы. Именно в этот период очень важно развивать мотивацию к познанию и творчеству, создавать условия для самораскрытия. В ходе работы предусматриваются различные </w:t>
      </w:r>
      <w:proofErr w:type="gramStart"/>
      <w:r>
        <w:rPr>
          <w:color w:val="000000"/>
          <w:sz w:val="27"/>
          <w:szCs w:val="27"/>
        </w:rPr>
        <w:t>формы</w:t>
      </w:r>
      <w:proofErr w:type="gramEnd"/>
      <w:r>
        <w:rPr>
          <w:color w:val="000000"/>
          <w:sz w:val="27"/>
          <w:szCs w:val="27"/>
        </w:rPr>
        <w:t xml:space="preserve"> как индивидуального творчества ребёнка, так и его сотрудничества и сотворчества со сверстниками и взрослыми – педагогами и родителями.</w:t>
      </w:r>
    </w:p>
    <w:p w:rsidR="00A326A9" w:rsidRPr="00E21410" w:rsidRDefault="00A326A9" w:rsidP="00A326A9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E21410">
        <w:rPr>
          <w:b/>
          <w:color w:val="000000"/>
          <w:sz w:val="27"/>
          <w:szCs w:val="27"/>
        </w:rPr>
        <w:t>4. Система контроля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предусматривает следующие формы контроля: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Входной контроль </w:t>
      </w:r>
      <w:proofErr w:type="gramStart"/>
      <w:r>
        <w:rPr>
          <w:color w:val="000000"/>
          <w:sz w:val="27"/>
          <w:szCs w:val="27"/>
        </w:rPr>
        <w:t>применяется при поступлении воспитанника в коллектив проводятся</w:t>
      </w:r>
      <w:proofErr w:type="gramEnd"/>
      <w:r>
        <w:rPr>
          <w:color w:val="000000"/>
          <w:sz w:val="27"/>
          <w:szCs w:val="27"/>
        </w:rPr>
        <w:t xml:space="preserve"> на вводном занятии в форме собеседования, технического тестирования, анкетирования. Главный критерий на этом этапе диагностики - это интерес воспитанника к данному виду деятельности. Собеседование на начальном этапе проводится для того, чтобы наметить план работы с учетом индивидуальных личностных качеств и творческих данных.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Текущий контроль проводится на каждом занятии в формах: наблюдения, устных рекомендаций педагога, коллективного обсуждения. Контроль предполагает участие воспитанников в творческих мероприятиях образовательного событиях, творческих массовых мероприятиях подготовке новых творческих программ с последующим </w:t>
      </w:r>
      <w:proofErr w:type="gramStart"/>
      <w:r>
        <w:rPr>
          <w:color w:val="000000"/>
          <w:sz w:val="27"/>
          <w:szCs w:val="27"/>
        </w:rPr>
        <w:t>анализом</w:t>
      </w:r>
      <w:proofErr w:type="gramEnd"/>
      <w:r>
        <w:rPr>
          <w:color w:val="000000"/>
          <w:sz w:val="27"/>
          <w:szCs w:val="27"/>
        </w:rPr>
        <w:t xml:space="preserve"> как со стороны педагога, так и со стороны воспитанников.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Промежуточный контроль проводится в рамках аттестации воспитанников в декабре-январе месяце в формах: открытое занятие, мастер-класс, презентация, викторина, и д.р.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Итоговый контроль проводится в конце учебного года и по окончании реализации дополнительной общеобразовательной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программы (апрель-май) в форме: защита индивидуального, авторского, или коллективного творческого проекта.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подведения итогов реализации программы: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Выпуск носителей на </w:t>
      </w:r>
      <w:proofErr w:type="spellStart"/>
      <w:r>
        <w:rPr>
          <w:color w:val="000000"/>
          <w:sz w:val="27"/>
          <w:szCs w:val="27"/>
        </w:rPr>
        <w:t>флеш-накопителе</w:t>
      </w:r>
      <w:proofErr w:type="spellEnd"/>
      <w:r>
        <w:rPr>
          <w:color w:val="000000"/>
          <w:sz w:val="27"/>
          <w:szCs w:val="27"/>
        </w:rPr>
        <w:t xml:space="preserve"> с мультфильмами, созданными воспитанниками, запись и демонстрация мультфильмов в детском саду и дома.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Формы контроля – викторина, опрос, анкетирование, отчетные занятия, демонстрация готовых работ, конкурсы.</w:t>
      </w:r>
      <w:proofErr w:type="gramEnd"/>
    </w:p>
    <w:p w:rsidR="00A326A9" w:rsidRPr="00E21410" w:rsidRDefault="00A326A9" w:rsidP="00A326A9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E21410">
        <w:rPr>
          <w:b/>
          <w:color w:val="000000"/>
          <w:sz w:val="27"/>
          <w:szCs w:val="27"/>
        </w:rPr>
        <w:t>5. Режим занятий</w:t>
      </w:r>
    </w:p>
    <w:p w:rsidR="00A326A9" w:rsidRDefault="00A326A9" w:rsidP="00A326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Занятия начинаются 01.09.2020 г. и заканчиваются 31.05.2021 г. Занятия проводятся два раза в неделю, во вторую половину дня, в </w:t>
      </w:r>
      <w:proofErr w:type="spellStart"/>
      <w:r>
        <w:rPr>
          <w:color w:val="000000"/>
          <w:sz w:val="27"/>
          <w:szCs w:val="27"/>
        </w:rPr>
        <w:t>соотвествии</w:t>
      </w:r>
      <w:proofErr w:type="spellEnd"/>
      <w:r>
        <w:rPr>
          <w:color w:val="000000"/>
          <w:sz w:val="27"/>
          <w:szCs w:val="27"/>
        </w:rPr>
        <w:t xml:space="preserve"> с утвержденным расписанием. Периодичность занятий - 2 раза в неделю. Количество занятий в течение учебного года- 64. Продолжительность занятий для дошкольников 20 - 30 минут, с 10 минутными перерывами для отдыха детей и проветривания помещения.</w:t>
      </w:r>
    </w:p>
    <w:p w:rsidR="00A26B93" w:rsidRPr="00E21410" w:rsidRDefault="00A326A9" w:rsidP="00A326A9">
      <w:pPr>
        <w:pStyle w:val="a3"/>
        <w:spacing w:before="0" w:beforeAutospacing="0" w:after="0" w:afterAutospacing="0"/>
        <w:jc w:val="both"/>
        <w:rPr>
          <w:b/>
          <w:caps/>
          <w:color w:val="000000"/>
          <w:sz w:val="27"/>
          <w:szCs w:val="27"/>
        </w:rPr>
      </w:pPr>
      <w:r w:rsidRPr="00E21410">
        <w:rPr>
          <w:b/>
          <w:color w:val="000000"/>
          <w:sz w:val="27"/>
          <w:szCs w:val="27"/>
        </w:rPr>
        <w:t>6. Форма обучения: очная</w:t>
      </w:r>
    </w:p>
    <w:sectPr w:rsidR="00A26B93" w:rsidRPr="00E21410" w:rsidSect="00A748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8C0"/>
    <w:rsid w:val="000636D5"/>
    <w:rsid w:val="005955FE"/>
    <w:rsid w:val="00935FFB"/>
    <w:rsid w:val="00A26B93"/>
    <w:rsid w:val="00A326A9"/>
    <w:rsid w:val="00A748C0"/>
    <w:rsid w:val="00C35F2F"/>
    <w:rsid w:val="00E21410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8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2021-02-19T04:48:00Z</dcterms:created>
  <dcterms:modified xsi:type="dcterms:W3CDTF">2021-02-19T04:48:00Z</dcterms:modified>
</cp:coreProperties>
</file>